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2552" w:leader="none"/>
        </w:tabs>
        <w:ind w:left="453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right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tabs>
          <w:tab w:val="clear" w:pos="708"/>
          <w:tab w:val="left" w:pos="2552" w:leader="none"/>
        </w:tabs>
        <w:ind w:left="4536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ind w:left="4536" w:hanging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УТВЕРЖДЕН:</w:t>
      </w:r>
      <w:bookmarkStart w:id="0" w:name="_GoBack"/>
      <w:bookmarkEnd w:id="0"/>
    </w:p>
    <w:p>
      <w:pPr>
        <w:pStyle w:val="Normal"/>
        <w:ind w:left="453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решением внеочередного Общего собрания акционеров </w:t>
      </w:r>
    </w:p>
    <w:p>
      <w:pPr>
        <w:pStyle w:val="Normal"/>
        <w:ind w:left="453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АО «ЭЗС РусГидро»» </w:t>
      </w:r>
    </w:p>
    <w:p>
      <w:pPr>
        <w:pStyle w:val="Normal"/>
        <w:ind w:left="4536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(протокол от __. ___ 2024 №___)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before="0" w:after="120"/>
        <w:ind w:left="0" w:hanging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Изменения в Устав</w:t>
      </w:r>
    </w:p>
    <w:p>
      <w:pPr>
        <w:pStyle w:val="Normal"/>
        <w:ind w:left="0" w:hanging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Акционерного общества</w:t>
      </w:r>
    </w:p>
    <w:p>
      <w:pPr>
        <w:pStyle w:val="Normal"/>
        <w:ind w:left="0" w:hanging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«Электрозарядные станции РусГидро»</w:t>
      </w:r>
      <w:r>
        <w:rPr>
          <w:sz w:val="40"/>
          <w:szCs w:val="40"/>
        </w:rPr>
        <w:t xml:space="preserve"> </w:t>
      </w:r>
    </w:p>
    <w:p>
      <w:pPr>
        <w:pStyle w:val="Normal"/>
        <w:ind w:left="0" w:hanging="0"/>
        <w:jc w:val="center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ind w:left="0" w:hanging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</w:r>
    </w:p>
    <w:p>
      <w:pPr>
        <w:pStyle w:val="Normal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Изложить п.2.3 раздела 2 Устава Общества с следующей редакции:</w:t>
      </w:r>
    </w:p>
    <w:p>
      <w:pPr>
        <w:pStyle w:val="Normal"/>
        <w:suppressAutoHyphens w:val="false"/>
        <w:spacing w:before="120" w:after="0"/>
        <w:ind w:left="0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«Место нахождения Общества: </w:t>
      </w:r>
      <w:bookmarkStart w:id="1" w:name="_Hlk163654623"/>
      <w:r>
        <w:rPr>
          <w:rFonts w:cs="Times New Roman" w:ascii="Times New Roman" w:hAnsi="Times New Roman"/>
          <w:sz w:val="28"/>
          <w:szCs w:val="28"/>
        </w:rPr>
        <w:t xml:space="preserve">Российская Федерация, г. </w:t>
      </w:r>
      <w:bookmarkEnd w:id="1"/>
      <w:r>
        <w:rPr>
          <w:rFonts w:cs="Times New Roman" w:ascii="Times New Roman" w:hAnsi="Times New Roman"/>
          <w:sz w:val="28"/>
          <w:szCs w:val="28"/>
        </w:rPr>
        <w:t>Санкт-Петербург».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42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65259"/>
    <w:pPr>
      <w:widowControl/>
      <w:suppressAutoHyphens w:val="true"/>
      <w:bidi w:val="0"/>
      <w:spacing w:lineRule="auto" w:line="240" w:before="0" w:after="0"/>
      <w:ind w:left="357" w:hanging="0"/>
      <w:jc w:val="both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2"/>
      <w:lang w:eastAsia="ar-SA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>
    <w:name w:val="Символ сноски"/>
    <w:basedOn w:val="DefaultParagraphFont"/>
    <w:uiPriority w:val="99"/>
    <w:qFormat/>
    <w:rsid w:val="00a65259"/>
    <w:rPr>
      <w:rFonts w:cs="Times New Roman"/>
      <w:vertAlign w:val="superscript"/>
    </w:rPr>
  </w:style>
  <w:style w:type="character" w:styleId="FootnoteReference">
    <w:name w:val="Footnote Reference"/>
    <w:rPr>
      <w:rFonts w:cs="Times New Roman"/>
      <w:vertAlign w:val="superscript"/>
    </w:rPr>
  </w:style>
  <w:style w:type="paragraph" w:styleId="Style10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1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5d5df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AlterOffice/3.3.1.3$Linux_X86_64 LibreOffice_project/90d829a0d92d6015ad4fa014ce4f460a7fe6c0ba</Application>
  <AppVersion>15.0000</AppVersion>
  <Pages>1</Pages>
  <Words>40</Words>
  <Characters>284</Characters>
  <CharactersWithSpaces>318</CharactersWithSpaces>
  <Paragraphs>9</Paragraphs>
  <Company>РусГидро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2024-08-14T04:38:00Z</dcterms:created>
  <dc:creator>Хуторная Екатерина Александровна</dc:creator>
  <dc:description/>
  <dc:language>ru-RU</dc:language>
  <cp:lastModifiedBy>khutornayaea@corp.gidroogk.com</cp:lastModifiedBy>
  <dcterms:modified xsi:type="dcterms:W3CDTF">2024-10-01T10:07:22Z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